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1E0" w:firstRow="1" w:lastRow="1" w:firstColumn="1" w:lastColumn="1" w:noHBand="0" w:noVBand="0"/>
      </w:tblPr>
      <w:tblGrid>
        <w:gridCol w:w="3157"/>
        <w:gridCol w:w="1908"/>
        <w:gridCol w:w="1223"/>
        <w:gridCol w:w="3210"/>
      </w:tblGrid>
      <w:tr w:rsidR="00DD5AB1" w:rsidRPr="00DD5AB1" w:rsidTr="00BB212A">
        <w:trPr>
          <w:trHeight w:val="1026"/>
        </w:trPr>
        <w:tc>
          <w:tcPr>
            <w:tcW w:w="9498" w:type="dxa"/>
            <w:gridSpan w:val="4"/>
            <w:hideMark/>
          </w:tcPr>
          <w:p w:rsidR="00DD5AB1" w:rsidRDefault="00DD5AB1" w:rsidP="00BB212A">
            <w:pPr>
              <w:spacing w:before="240"/>
              <w:ind w:right="-243"/>
              <w:rPr>
                <w:b/>
                <w:sz w:val="32"/>
                <w:szCs w:val="32"/>
              </w:rPr>
            </w:pPr>
            <w:r>
              <w:rPr>
                <w:noProof/>
                <w:lang w:val="ru-RU"/>
              </w:rPr>
              <w:drawing>
                <wp:anchor distT="0" distB="0" distL="114300" distR="114300" simplePos="0" relativeHeight="251659264" behindDoc="0" locked="0" layoutInCell="1" allowOverlap="1">
                  <wp:simplePos x="0" y="0"/>
                  <wp:positionH relativeFrom="column">
                    <wp:posOffset>2863850</wp:posOffset>
                  </wp:positionH>
                  <wp:positionV relativeFrom="paragraph">
                    <wp:posOffset>53340</wp:posOffset>
                  </wp:positionV>
                  <wp:extent cx="426720" cy="6096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14:sizeRelH relativeFrom="page">
                    <wp14:pctWidth>0</wp14:pctWidth>
                  </wp14:sizeRelH>
                  <wp14:sizeRelV relativeFrom="page">
                    <wp14:pctHeight>0</wp14:pctHeight>
                  </wp14:sizeRelV>
                </wp:anchor>
              </w:drawing>
            </w:r>
          </w:p>
          <w:p w:rsidR="00DD5AB1" w:rsidRDefault="00DD5AB1">
            <w:pPr>
              <w:pStyle w:val="3"/>
              <w:spacing w:before="0" w:after="0"/>
              <w:ind w:right="-1"/>
              <w:jc w:val="center"/>
              <w:rPr>
                <w:rFonts w:ascii="Times New Roman" w:hAnsi="Times New Roman"/>
                <w:sz w:val="28"/>
                <w:szCs w:val="28"/>
                <w:lang w:val="uk-UA" w:eastAsia="ru-RU"/>
              </w:rPr>
            </w:pPr>
            <w:r>
              <w:rPr>
                <w:rFonts w:ascii="Times New Roman" w:hAnsi="Times New Roman"/>
                <w:lang w:val="uk-UA" w:eastAsia="ru-RU"/>
              </w:rPr>
              <w:br w:type="textWrapping" w:clear="all"/>
            </w:r>
            <w:r>
              <w:rPr>
                <w:rFonts w:ascii="Times New Roman" w:hAnsi="Times New Roman"/>
                <w:sz w:val="28"/>
                <w:szCs w:val="28"/>
                <w:lang w:val="uk-UA" w:eastAsia="ru-RU"/>
              </w:rPr>
              <w:t>СОКАЛЬСЬКА МІСЬКА РАДА</w:t>
            </w:r>
          </w:p>
          <w:p w:rsidR="00DD5AB1" w:rsidRDefault="00DD5AB1">
            <w:pPr>
              <w:jc w:val="center"/>
              <w:rPr>
                <w:b/>
                <w:sz w:val="28"/>
                <w:szCs w:val="28"/>
              </w:rPr>
            </w:pPr>
            <w:r>
              <w:rPr>
                <w:b/>
                <w:sz w:val="28"/>
                <w:szCs w:val="28"/>
              </w:rPr>
              <w:t>ЛЬВІВСЬКОЇ ОБЛАСТІ</w:t>
            </w:r>
          </w:p>
          <w:p w:rsidR="00DD5AB1" w:rsidRDefault="00DD5AB1" w:rsidP="00DD5AB1">
            <w:pPr>
              <w:jc w:val="center"/>
              <w:outlineLvl w:val="0"/>
              <w:rPr>
                <w:b/>
                <w:sz w:val="28"/>
                <w:szCs w:val="28"/>
                <w:u w:val="single"/>
              </w:rPr>
            </w:pPr>
            <w:r>
              <w:rPr>
                <w:b/>
                <w:sz w:val="28"/>
                <w:szCs w:val="28"/>
                <w:u w:val="single"/>
                <w:lang w:val="en-US"/>
              </w:rPr>
              <w:t>L</w:t>
            </w:r>
            <w:r w:rsidR="0022640E">
              <w:rPr>
                <w:b/>
                <w:sz w:val="28"/>
                <w:szCs w:val="28"/>
                <w:u w:val="single"/>
                <w:lang w:val="en-US"/>
              </w:rPr>
              <w:t>I</w:t>
            </w:r>
            <w:r w:rsidR="0092748B">
              <w:rPr>
                <w:b/>
                <w:sz w:val="28"/>
                <w:szCs w:val="28"/>
                <w:u w:val="single"/>
              </w:rPr>
              <w:t>І</w:t>
            </w:r>
            <w:r>
              <w:rPr>
                <w:b/>
                <w:sz w:val="28"/>
                <w:szCs w:val="28"/>
                <w:u w:val="single"/>
              </w:rPr>
              <w:t xml:space="preserve"> сесія VIІІ скликання</w:t>
            </w:r>
          </w:p>
          <w:p w:rsidR="00DD5AB1" w:rsidRDefault="00DD5AB1">
            <w:pPr>
              <w:pStyle w:val="1"/>
              <w:ind w:right="-1"/>
              <w:jc w:val="center"/>
              <w:rPr>
                <w:b/>
                <w:bCs/>
                <w:spacing w:val="200"/>
              </w:rPr>
            </w:pPr>
            <w:r>
              <w:rPr>
                <w:b/>
                <w:bCs/>
                <w:spacing w:val="200"/>
              </w:rPr>
              <w:t>РІШЕННЯ</w:t>
            </w:r>
          </w:p>
        </w:tc>
      </w:tr>
      <w:tr w:rsidR="00DD5AB1" w:rsidRPr="00DD5AB1" w:rsidTr="00BB212A">
        <w:tc>
          <w:tcPr>
            <w:tcW w:w="3157" w:type="dxa"/>
          </w:tcPr>
          <w:p w:rsidR="00DD5AB1" w:rsidRDefault="00DD5AB1">
            <w:pPr>
              <w:jc w:val="center"/>
              <w:rPr>
                <w:sz w:val="16"/>
                <w:szCs w:val="16"/>
              </w:rPr>
            </w:pPr>
          </w:p>
        </w:tc>
        <w:tc>
          <w:tcPr>
            <w:tcW w:w="3131" w:type="dxa"/>
            <w:gridSpan w:val="2"/>
          </w:tcPr>
          <w:p w:rsidR="00DD5AB1" w:rsidRDefault="00DD5AB1">
            <w:pPr>
              <w:pStyle w:val="1"/>
              <w:jc w:val="center"/>
              <w:rPr>
                <w:b/>
                <w:bCs/>
                <w:sz w:val="16"/>
                <w:szCs w:val="16"/>
              </w:rPr>
            </w:pPr>
          </w:p>
        </w:tc>
        <w:tc>
          <w:tcPr>
            <w:tcW w:w="3210" w:type="dxa"/>
          </w:tcPr>
          <w:p w:rsidR="00DD5AB1" w:rsidRDefault="00DD5AB1">
            <w:pPr>
              <w:jc w:val="center"/>
              <w:rPr>
                <w:sz w:val="16"/>
                <w:szCs w:val="16"/>
              </w:rPr>
            </w:pPr>
          </w:p>
        </w:tc>
      </w:tr>
      <w:tr w:rsidR="00DD5AB1" w:rsidTr="00BB212A">
        <w:trPr>
          <w:trHeight w:val="325"/>
        </w:trPr>
        <w:tc>
          <w:tcPr>
            <w:tcW w:w="3157" w:type="dxa"/>
            <w:hideMark/>
          </w:tcPr>
          <w:p w:rsidR="00DD5AB1" w:rsidRDefault="00473864">
            <w:pPr>
              <w:rPr>
                <w:b/>
                <w:sz w:val="28"/>
                <w:szCs w:val="28"/>
              </w:rPr>
            </w:pPr>
            <w:r>
              <w:rPr>
                <w:b/>
                <w:sz w:val="28"/>
                <w:szCs w:val="28"/>
                <w:lang w:val="en-US"/>
              </w:rPr>
              <w:t>08</w:t>
            </w:r>
            <w:r>
              <w:rPr>
                <w:b/>
                <w:sz w:val="28"/>
                <w:szCs w:val="28"/>
              </w:rPr>
              <w:t>.</w:t>
            </w:r>
            <w:r w:rsidR="0022640E">
              <w:rPr>
                <w:b/>
                <w:sz w:val="28"/>
                <w:szCs w:val="28"/>
              </w:rPr>
              <w:t>11</w:t>
            </w:r>
            <w:r w:rsidR="00E27CFB">
              <w:rPr>
                <w:b/>
                <w:sz w:val="28"/>
                <w:szCs w:val="28"/>
              </w:rPr>
              <w:t>.2024</w:t>
            </w:r>
          </w:p>
        </w:tc>
        <w:tc>
          <w:tcPr>
            <w:tcW w:w="3131" w:type="dxa"/>
            <w:gridSpan w:val="2"/>
            <w:hideMark/>
          </w:tcPr>
          <w:p w:rsidR="00DD5AB1" w:rsidRDefault="00DD5AB1">
            <w:pPr>
              <w:jc w:val="center"/>
              <w:rPr>
                <w:b/>
                <w:sz w:val="28"/>
                <w:szCs w:val="28"/>
              </w:rPr>
            </w:pPr>
            <w:r>
              <w:rPr>
                <w:b/>
                <w:bCs/>
                <w:sz w:val="28"/>
                <w:szCs w:val="28"/>
              </w:rPr>
              <w:t>м. Сокаль</w:t>
            </w:r>
          </w:p>
        </w:tc>
        <w:tc>
          <w:tcPr>
            <w:tcW w:w="3210" w:type="dxa"/>
          </w:tcPr>
          <w:p w:rsidR="00DD5AB1" w:rsidRPr="0022640E" w:rsidRDefault="00E27CFB">
            <w:pPr>
              <w:jc w:val="center"/>
              <w:rPr>
                <w:b/>
                <w:sz w:val="28"/>
                <w:szCs w:val="28"/>
              </w:rPr>
            </w:pPr>
            <w:r>
              <w:rPr>
                <w:b/>
                <w:sz w:val="28"/>
                <w:szCs w:val="28"/>
              </w:rPr>
              <w:t xml:space="preserve">                №</w:t>
            </w:r>
            <w:r w:rsidR="00473864">
              <w:rPr>
                <w:b/>
                <w:sz w:val="28"/>
                <w:szCs w:val="28"/>
              </w:rPr>
              <w:t>1754</w:t>
            </w:r>
          </w:p>
          <w:p w:rsidR="00DD5AB1" w:rsidRDefault="00DD5AB1">
            <w:pPr>
              <w:jc w:val="center"/>
              <w:rPr>
                <w:b/>
                <w:sz w:val="28"/>
                <w:szCs w:val="28"/>
              </w:rPr>
            </w:pPr>
          </w:p>
        </w:tc>
      </w:tr>
      <w:tr w:rsidR="00DD5AB1" w:rsidTr="00BB212A">
        <w:tc>
          <w:tcPr>
            <w:tcW w:w="3157" w:type="dxa"/>
          </w:tcPr>
          <w:p w:rsidR="00DD5AB1" w:rsidRDefault="00DD5AB1">
            <w:pPr>
              <w:jc w:val="center"/>
              <w:rPr>
                <w:sz w:val="26"/>
                <w:szCs w:val="26"/>
              </w:rPr>
            </w:pPr>
          </w:p>
        </w:tc>
        <w:tc>
          <w:tcPr>
            <w:tcW w:w="3131" w:type="dxa"/>
            <w:gridSpan w:val="2"/>
          </w:tcPr>
          <w:p w:rsidR="00DD5AB1" w:rsidRDefault="00DD5AB1">
            <w:pPr>
              <w:jc w:val="center"/>
              <w:rPr>
                <w:i/>
                <w:iCs/>
                <w:sz w:val="26"/>
                <w:szCs w:val="26"/>
              </w:rPr>
            </w:pPr>
          </w:p>
        </w:tc>
        <w:tc>
          <w:tcPr>
            <w:tcW w:w="3210" w:type="dxa"/>
          </w:tcPr>
          <w:p w:rsidR="00DD5AB1" w:rsidRDefault="00DD5AB1">
            <w:pPr>
              <w:jc w:val="center"/>
              <w:rPr>
                <w:sz w:val="26"/>
                <w:szCs w:val="26"/>
              </w:rPr>
            </w:pPr>
          </w:p>
        </w:tc>
      </w:tr>
      <w:tr w:rsidR="00DD5AB1" w:rsidRPr="00E27CFB" w:rsidTr="00BB212A">
        <w:trPr>
          <w:trHeight w:val="830"/>
        </w:trPr>
        <w:tc>
          <w:tcPr>
            <w:tcW w:w="5065" w:type="dxa"/>
            <w:gridSpan w:val="2"/>
          </w:tcPr>
          <w:p w:rsidR="00DD5AB1" w:rsidRDefault="00DD5AB1">
            <w:pPr>
              <w:pStyle w:val="a3"/>
              <w:shd w:val="clear" w:color="auto" w:fill="FFFFFF"/>
              <w:spacing w:before="0" w:beforeAutospacing="0" w:after="0" w:afterAutospacing="0"/>
              <w:rPr>
                <w:rStyle w:val="a4"/>
              </w:rPr>
            </w:pPr>
            <w:r>
              <w:rPr>
                <w:rStyle w:val="a4"/>
              </w:rPr>
              <w:t xml:space="preserve">Про затвердження порядку денного </w:t>
            </w:r>
          </w:p>
          <w:p w:rsidR="00DD5AB1" w:rsidRDefault="00E27CFB">
            <w:pPr>
              <w:pStyle w:val="a3"/>
              <w:shd w:val="clear" w:color="auto" w:fill="FFFFFF"/>
              <w:spacing w:before="0" w:beforeAutospacing="0" w:after="0" w:afterAutospacing="0"/>
            </w:pPr>
            <w:r>
              <w:rPr>
                <w:rStyle w:val="a4"/>
                <w:lang w:val="en-US"/>
              </w:rPr>
              <w:t>L</w:t>
            </w:r>
            <w:r w:rsidR="0092748B">
              <w:rPr>
                <w:rStyle w:val="a4"/>
              </w:rPr>
              <w:t>І</w:t>
            </w:r>
            <w:r w:rsidR="005A6D28">
              <w:rPr>
                <w:rStyle w:val="a4"/>
              </w:rPr>
              <w:t>І</w:t>
            </w:r>
            <w:r w:rsidR="00DD5AB1">
              <w:rPr>
                <w:rStyle w:val="a4"/>
              </w:rPr>
              <w:t xml:space="preserve"> сесії </w:t>
            </w:r>
            <w:r>
              <w:rPr>
                <w:rStyle w:val="a4"/>
              </w:rPr>
              <w:t>VІ</w:t>
            </w:r>
            <w:r w:rsidR="004E0D09">
              <w:rPr>
                <w:rStyle w:val="a4"/>
              </w:rPr>
              <w:t>І</w:t>
            </w:r>
            <w:r>
              <w:rPr>
                <w:rStyle w:val="a4"/>
              </w:rPr>
              <w:t xml:space="preserve">І скликання </w:t>
            </w:r>
            <w:r w:rsidR="00DD5AB1">
              <w:rPr>
                <w:rStyle w:val="a4"/>
              </w:rPr>
              <w:t xml:space="preserve">Сокальської міської ради Львівської області </w:t>
            </w:r>
          </w:p>
          <w:p w:rsidR="00DD5AB1" w:rsidRDefault="00DD5AB1">
            <w:pPr>
              <w:rPr>
                <w:b/>
              </w:rPr>
            </w:pPr>
          </w:p>
        </w:tc>
        <w:tc>
          <w:tcPr>
            <w:tcW w:w="1223" w:type="dxa"/>
          </w:tcPr>
          <w:p w:rsidR="00DD5AB1" w:rsidRDefault="00DD5AB1">
            <w:pPr>
              <w:jc w:val="center"/>
              <w:rPr>
                <w:i/>
                <w:iCs/>
              </w:rPr>
            </w:pPr>
          </w:p>
        </w:tc>
        <w:tc>
          <w:tcPr>
            <w:tcW w:w="3210" w:type="dxa"/>
          </w:tcPr>
          <w:p w:rsidR="00DD5AB1" w:rsidRDefault="00DD5AB1">
            <w:pPr>
              <w:jc w:val="center"/>
            </w:pPr>
          </w:p>
        </w:tc>
      </w:tr>
    </w:tbl>
    <w:p w:rsidR="00DD5AB1" w:rsidRDefault="00DD5AB1" w:rsidP="00DD5AB1">
      <w:pPr>
        <w:pStyle w:val="a3"/>
        <w:shd w:val="clear" w:color="auto" w:fill="FFFFFF"/>
        <w:spacing w:before="0" w:beforeAutospacing="0" w:after="0" w:afterAutospacing="0"/>
        <w:jc w:val="both"/>
      </w:pPr>
      <w:r>
        <w:t>         Відповідно до статті 25  Закону України «Про місцеве самоврядування в Україні», Регламенту Сокальської міської ради  Львівської області VІІІ скликання,</w:t>
      </w:r>
      <w:r>
        <w:rPr>
          <w:rStyle w:val="a4"/>
        </w:rPr>
        <w:t>  </w:t>
      </w:r>
      <w:r>
        <w:t xml:space="preserve">міська рада, </w:t>
      </w:r>
    </w:p>
    <w:p w:rsidR="00DD5AB1" w:rsidRDefault="00DD5AB1" w:rsidP="00DD5AB1">
      <w:pPr>
        <w:pStyle w:val="a3"/>
        <w:shd w:val="clear" w:color="auto" w:fill="FFFFFF"/>
        <w:spacing w:before="0" w:beforeAutospacing="0" w:after="0" w:afterAutospacing="0"/>
        <w:jc w:val="both"/>
        <w:rPr>
          <w:b/>
        </w:rPr>
      </w:pPr>
    </w:p>
    <w:p w:rsidR="00DD5AB1" w:rsidRDefault="00DD5AB1" w:rsidP="00DD5AB1">
      <w:pPr>
        <w:pStyle w:val="a3"/>
        <w:shd w:val="clear" w:color="auto" w:fill="FFFFFF"/>
        <w:spacing w:before="0" w:beforeAutospacing="0" w:after="0" w:afterAutospacing="0"/>
        <w:jc w:val="both"/>
        <w:rPr>
          <w:b/>
        </w:rPr>
      </w:pPr>
      <w:r>
        <w:rPr>
          <w:b/>
        </w:rPr>
        <w:t>В И Р І Ш И Л А:</w:t>
      </w:r>
    </w:p>
    <w:p w:rsidR="004E0D09" w:rsidRDefault="004E0D09" w:rsidP="00DD5AB1">
      <w:pPr>
        <w:pStyle w:val="a3"/>
        <w:shd w:val="clear" w:color="auto" w:fill="FFFFFF"/>
        <w:spacing w:before="0" w:beforeAutospacing="0" w:after="0" w:afterAutospacing="0"/>
        <w:jc w:val="both"/>
        <w:rPr>
          <w:b/>
        </w:rPr>
      </w:pPr>
    </w:p>
    <w:p w:rsidR="00DD5AB1" w:rsidRDefault="00DD5AB1" w:rsidP="00DD5AB1">
      <w:pPr>
        <w:pStyle w:val="a3"/>
        <w:shd w:val="clear" w:color="auto" w:fill="FFFFFF"/>
        <w:spacing w:before="0" w:beforeAutospacing="0" w:after="0" w:afterAutospacing="0"/>
        <w:jc w:val="both"/>
      </w:pPr>
      <w:r>
        <w:t xml:space="preserve">    </w:t>
      </w:r>
      <w:r w:rsidR="00E27CFB">
        <w:t xml:space="preserve">   Затвердити для розгляду на </w:t>
      </w:r>
      <w:r w:rsidR="00E27CFB">
        <w:rPr>
          <w:lang w:val="en-US"/>
        </w:rPr>
        <w:t>L</w:t>
      </w:r>
      <w:r w:rsidR="0022640E">
        <w:rPr>
          <w:lang w:val="en-US"/>
        </w:rPr>
        <w:t>I</w:t>
      </w:r>
      <w:r w:rsidR="00D54AFA">
        <w:t>І</w:t>
      </w:r>
      <w:r>
        <w:t xml:space="preserve"> сесії </w:t>
      </w:r>
      <w:r w:rsidR="00E27CFB">
        <w:t xml:space="preserve">VIII скликання </w:t>
      </w:r>
      <w:r>
        <w:t>Сокальської міської ради  такий порядок денний:</w:t>
      </w:r>
    </w:p>
    <w:p w:rsidR="004E0D09" w:rsidRDefault="004E0D09" w:rsidP="00DD5AB1">
      <w:pPr>
        <w:pStyle w:val="a3"/>
        <w:shd w:val="clear" w:color="auto" w:fill="FFFFFF"/>
        <w:spacing w:before="0" w:beforeAutospacing="0" w:after="0" w:afterAutospacing="0"/>
        <w:jc w:val="both"/>
      </w:pPr>
    </w:p>
    <w:tbl>
      <w:tblPr>
        <w:tblW w:w="10501" w:type="dxa"/>
        <w:tblInd w:w="-7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1"/>
        <w:gridCol w:w="7655"/>
        <w:gridCol w:w="1995"/>
      </w:tblGrid>
      <w:tr w:rsidR="00DD5AB1" w:rsidRPr="004E0D09" w:rsidTr="00922F65">
        <w:tc>
          <w:tcPr>
            <w:tcW w:w="851" w:type="dxa"/>
            <w:tcBorders>
              <w:top w:val="single" w:sz="18" w:space="0" w:color="auto"/>
              <w:left w:val="single" w:sz="18" w:space="0" w:color="auto"/>
              <w:bottom w:val="single" w:sz="18" w:space="0" w:color="auto"/>
              <w:right w:val="single" w:sz="18" w:space="0" w:color="auto"/>
            </w:tcBorders>
          </w:tcPr>
          <w:p w:rsidR="00DD5AB1" w:rsidRPr="004E0D09" w:rsidRDefault="004E0D09" w:rsidP="004E0D09">
            <w:pPr>
              <w:rPr>
                <w:b/>
              </w:rPr>
            </w:pPr>
            <w:r w:rsidRPr="004E0D09">
              <w:rPr>
                <w:b/>
              </w:rPr>
              <w:t>№</w:t>
            </w:r>
          </w:p>
        </w:tc>
        <w:tc>
          <w:tcPr>
            <w:tcW w:w="7655" w:type="dxa"/>
            <w:tcBorders>
              <w:top w:val="single" w:sz="18" w:space="0" w:color="auto"/>
              <w:left w:val="single" w:sz="18" w:space="0" w:color="auto"/>
              <w:bottom w:val="single" w:sz="18" w:space="0" w:color="auto"/>
              <w:right w:val="single" w:sz="18" w:space="0" w:color="auto"/>
            </w:tcBorders>
            <w:hideMark/>
          </w:tcPr>
          <w:p w:rsidR="00DD5AB1" w:rsidRPr="004E0D09" w:rsidRDefault="00DD5AB1" w:rsidP="004E0D09">
            <w:pPr>
              <w:jc w:val="center"/>
              <w:rPr>
                <w:b/>
              </w:rPr>
            </w:pPr>
            <w:r w:rsidRPr="004E0D09">
              <w:rPr>
                <w:b/>
              </w:rPr>
              <w:t>Назва рішення</w:t>
            </w:r>
          </w:p>
        </w:tc>
        <w:tc>
          <w:tcPr>
            <w:tcW w:w="1995" w:type="dxa"/>
            <w:tcBorders>
              <w:top w:val="single" w:sz="18" w:space="0" w:color="auto"/>
              <w:left w:val="single" w:sz="18" w:space="0" w:color="auto"/>
              <w:bottom w:val="single" w:sz="18" w:space="0" w:color="auto"/>
              <w:right w:val="single" w:sz="18" w:space="0" w:color="auto"/>
            </w:tcBorders>
            <w:hideMark/>
          </w:tcPr>
          <w:p w:rsidR="00DD5AB1" w:rsidRPr="004E0D09" w:rsidRDefault="00E27CFB" w:rsidP="004E0D09">
            <w:pPr>
              <w:ind w:right="182"/>
              <w:jc w:val="center"/>
              <w:rPr>
                <w:b/>
              </w:rPr>
            </w:pPr>
            <w:r w:rsidRPr="004E0D09">
              <w:rPr>
                <w:b/>
              </w:rPr>
              <w:t>Доповід</w:t>
            </w:r>
            <w:r w:rsidR="00DD5AB1" w:rsidRPr="004E0D09">
              <w:rPr>
                <w:b/>
              </w:rPr>
              <w:t>ач</w:t>
            </w:r>
          </w:p>
        </w:tc>
      </w:tr>
      <w:tr w:rsidR="00DD5AB1" w:rsidRPr="00E27CFB" w:rsidTr="00922F65">
        <w:tc>
          <w:tcPr>
            <w:tcW w:w="851" w:type="dxa"/>
            <w:tcBorders>
              <w:top w:val="single" w:sz="18" w:space="0" w:color="auto"/>
              <w:left w:val="single" w:sz="18" w:space="0" w:color="auto"/>
              <w:bottom w:val="single" w:sz="18" w:space="0" w:color="auto"/>
              <w:right w:val="single" w:sz="18" w:space="0" w:color="auto"/>
            </w:tcBorders>
          </w:tcPr>
          <w:p w:rsidR="00DD5AB1" w:rsidRPr="004E0D09" w:rsidRDefault="00DD5AB1" w:rsidP="004E0D09">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DD5AB1" w:rsidRPr="00714053" w:rsidRDefault="00DD5AB1" w:rsidP="00714053">
            <w:pPr>
              <w:jc w:val="both"/>
            </w:pPr>
            <w:r w:rsidRPr="00714053">
              <w:t xml:space="preserve">Про затвердження порядку денного </w:t>
            </w:r>
            <w:r w:rsidRPr="00714053">
              <w:rPr>
                <w:lang w:val="en-US"/>
              </w:rPr>
              <w:t>L</w:t>
            </w:r>
            <w:r w:rsidR="00D54AFA" w:rsidRPr="00714053">
              <w:t>І</w:t>
            </w:r>
            <w:r w:rsidR="0022640E">
              <w:rPr>
                <w:lang w:val="en-US"/>
              </w:rPr>
              <w:t>I</w:t>
            </w:r>
            <w:r w:rsidRPr="00714053">
              <w:t xml:space="preserve"> сесії </w:t>
            </w:r>
            <w:r w:rsidRPr="00714053">
              <w:rPr>
                <w:lang w:val="en-US"/>
              </w:rPr>
              <w:t>VIII</w:t>
            </w:r>
            <w:r w:rsidRPr="00714053">
              <w:t xml:space="preserve"> скликання Сокальської міської ради</w:t>
            </w:r>
          </w:p>
        </w:tc>
        <w:tc>
          <w:tcPr>
            <w:tcW w:w="1995" w:type="dxa"/>
            <w:tcBorders>
              <w:top w:val="single" w:sz="18" w:space="0" w:color="auto"/>
              <w:left w:val="single" w:sz="18" w:space="0" w:color="auto"/>
              <w:bottom w:val="single" w:sz="18" w:space="0" w:color="auto"/>
              <w:right w:val="single" w:sz="18" w:space="0" w:color="auto"/>
            </w:tcBorders>
          </w:tcPr>
          <w:p w:rsidR="00DD5AB1" w:rsidRPr="00416D8C" w:rsidRDefault="00E27CFB" w:rsidP="00416D8C">
            <w:r w:rsidRPr="00416D8C">
              <w:t xml:space="preserve">Касян </w:t>
            </w:r>
            <w:r w:rsidR="00DD5AB1" w:rsidRPr="00416D8C">
              <w:t>С.В.</w:t>
            </w:r>
          </w:p>
          <w:p w:rsidR="00DD5AB1" w:rsidRPr="00E27CFB" w:rsidRDefault="00DD5AB1" w:rsidP="00416D8C"/>
        </w:tc>
      </w:tr>
      <w:tr w:rsidR="0022640E" w:rsidRPr="00E27CFB" w:rsidTr="00922F65">
        <w:tc>
          <w:tcPr>
            <w:tcW w:w="851" w:type="dxa"/>
            <w:tcBorders>
              <w:top w:val="single" w:sz="18" w:space="0" w:color="auto"/>
              <w:left w:val="single" w:sz="18" w:space="0" w:color="auto"/>
              <w:bottom w:val="single" w:sz="18" w:space="0" w:color="auto"/>
              <w:right w:val="single" w:sz="18" w:space="0" w:color="auto"/>
            </w:tcBorders>
          </w:tcPr>
          <w:p w:rsidR="0022640E" w:rsidRPr="004E0D09" w:rsidRDefault="0022640E" w:rsidP="004E0D09">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22640E" w:rsidRPr="00714053" w:rsidRDefault="0022640E" w:rsidP="00714053">
            <w:pPr>
              <w:jc w:val="both"/>
            </w:pPr>
            <w:r w:rsidRPr="0022640E">
              <w:t>Про намір отримати позику</w:t>
            </w:r>
          </w:p>
        </w:tc>
        <w:tc>
          <w:tcPr>
            <w:tcW w:w="1995" w:type="dxa"/>
            <w:tcBorders>
              <w:top w:val="single" w:sz="18" w:space="0" w:color="auto"/>
              <w:left w:val="single" w:sz="18" w:space="0" w:color="auto"/>
              <w:bottom w:val="single" w:sz="18" w:space="0" w:color="auto"/>
              <w:right w:val="single" w:sz="18" w:space="0" w:color="auto"/>
            </w:tcBorders>
          </w:tcPr>
          <w:p w:rsidR="0022640E" w:rsidRDefault="0022640E" w:rsidP="00416D8C">
            <w:r>
              <w:t>Пасько М.М.</w:t>
            </w:r>
          </w:p>
          <w:p w:rsidR="0022640E" w:rsidRPr="0022640E" w:rsidRDefault="0022640E" w:rsidP="00416D8C">
            <w:r>
              <w:t>Ковальчук В.В.</w:t>
            </w:r>
          </w:p>
        </w:tc>
      </w:tr>
      <w:tr w:rsidR="0022640E" w:rsidRPr="00E27CFB" w:rsidTr="00922F65">
        <w:tc>
          <w:tcPr>
            <w:tcW w:w="851" w:type="dxa"/>
            <w:tcBorders>
              <w:top w:val="single" w:sz="18" w:space="0" w:color="auto"/>
              <w:left w:val="single" w:sz="18" w:space="0" w:color="auto"/>
              <w:bottom w:val="single" w:sz="18" w:space="0" w:color="auto"/>
              <w:right w:val="single" w:sz="18" w:space="0" w:color="auto"/>
            </w:tcBorders>
          </w:tcPr>
          <w:p w:rsidR="0022640E" w:rsidRPr="004E0D09" w:rsidRDefault="0022640E" w:rsidP="004E0D09">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22640E" w:rsidRPr="0022640E" w:rsidRDefault="0022640E" w:rsidP="00714053">
            <w:pPr>
              <w:jc w:val="both"/>
            </w:pPr>
            <w:r w:rsidRPr="0022640E">
              <w:t xml:space="preserve">Про надання згоди на укладення угоди про Партнерство Солідарності між Сокальською міською радою та містом </w:t>
            </w:r>
            <w:proofErr w:type="spellStart"/>
            <w:r w:rsidRPr="0022640E">
              <w:t>Альфтер</w:t>
            </w:r>
            <w:proofErr w:type="spellEnd"/>
            <w:r w:rsidRPr="0022640E">
              <w:t xml:space="preserve"> (Федеративна Республіка Німеччина)</w:t>
            </w:r>
          </w:p>
        </w:tc>
        <w:tc>
          <w:tcPr>
            <w:tcW w:w="1995" w:type="dxa"/>
            <w:tcBorders>
              <w:top w:val="single" w:sz="18" w:space="0" w:color="auto"/>
              <w:left w:val="single" w:sz="18" w:space="0" w:color="auto"/>
              <w:bottom w:val="single" w:sz="18" w:space="0" w:color="auto"/>
              <w:right w:val="single" w:sz="18" w:space="0" w:color="auto"/>
            </w:tcBorders>
          </w:tcPr>
          <w:p w:rsidR="0022640E" w:rsidRDefault="0022640E" w:rsidP="00416D8C">
            <w:r>
              <w:t>Касян С.В.</w:t>
            </w:r>
          </w:p>
        </w:tc>
      </w:tr>
      <w:tr w:rsidR="0022640E" w:rsidRPr="00E27CFB" w:rsidTr="00922F65">
        <w:tc>
          <w:tcPr>
            <w:tcW w:w="851" w:type="dxa"/>
            <w:tcBorders>
              <w:top w:val="single" w:sz="18" w:space="0" w:color="auto"/>
              <w:left w:val="single" w:sz="18" w:space="0" w:color="auto"/>
              <w:bottom w:val="single" w:sz="18" w:space="0" w:color="auto"/>
              <w:right w:val="single" w:sz="18" w:space="0" w:color="auto"/>
            </w:tcBorders>
          </w:tcPr>
          <w:p w:rsidR="0022640E" w:rsidRPr="004E0D09" w:rsidRDefault="0022640E" w:rsidP="004E0D09">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22640E" w:rsidRPr="0022640E" w:rsidRDefault="0022640E" w:rsidP="0022640E">
            <w:pPr>
              <w:jc w:val="both"/>
            </w:pPr>
            <w:r>
              <w:t xml:space="preserve">Про затвердження містобудівної документації   «Детальний план території по зміні цільового призначення земельної ділянки (кадастровим номером 4624885700:03:000:0166) для розміщення та експлуатації об’єктів дорожнього сервісу    вздовж    автомобільної    дороги  Т-1408 </w:t>
            </w:r>
            <w:proofErr w:type="spellStart"/>
            <w:r>
              <w:t>Угринів-Хоробрів</w:t>
            </w:r>
            <w:proofErr w:type="spellEnd"/>
            <w:r>
              <w:t xml:space="preserve"> на території Сокальської міської територіальної громади (за межами села </w:t>
            </w:r>
            <w:proofErr w:type="spellStart"/>
            <w:r>
              <w:t>Угринів</w:t>
            </w:r>
            <w:proofErr w:type="spellEnd"/>
            <w:r>
              <w:t>)»</w:t>
            </w:r>
          </w:p>
        </w:tc>
        <w:tc>
          <w:tcPr>
            <w:tcW w:w="1995" w:type="dxa"/>
            <w:tcBorders>
              <w:top w:val="single" w:sz="18" w:space="0" w:color="auto"/>
              <w:left w:val="single" w:sz="18" w:space="0" w:color="auto"/>
              <w:bottom w:val="single" w:sz="18" w:space="0" w:color="auto"/>
              <w:right w:val="single" w:sz="18" w:space="0" w:color="auto"/>
            </w:tcBorders>
          </w:tcPr>
          <w:p w:rsidR="0022640E" w:rsidRPr="0022640E" w:rsidRDefault="0022640E" w:rsidP="00416D8C">
            <w:proofErr w:type="spellStart"/>
            <w:r>
              <w:rPr>
                <w:lang w:val="ru-RU"/>
              </w:rPr>
              <w:t>Єзерський</w:t>
            </w:r>
            <w:proofErr w:type="spellEnd"/>
            <w:r>
              <w:rPr>
                <w:lang w:val="ru-RU"/>
              </w:rPr>
              <w:t xml:space="preserve"> М.П.</w:t>
            </w:r>
          </w:p>
        </w:tc>
      </w:tr>
      <w:tr w:rsidR="0022640E" w:rsidRPr="00E27CFB" w:rsidTr="00922F65">
        <w:tc>
          <w:tcPr>
            <w:tcW w:w="851" w:type="dxa"/>
            <w:tcBorders>
              <w:top w:val="single" w:sz="18" w:space="0" w:color="auto"/>
              <w:left w:val="single" w:sz="18" w:space="0" w:color="auto"/>
              <w:bottom w:val="single" w:sz="18" w:space="0" w:color="auto"/>
              <w:right w:val="single" w:sz="18" w:space="0" w:color="auto"/>
            </w:tcBorders>
          </w:tcPr>
          <w:p w:rsidR="0022640E" w:rsidRPr="004E0D09" w:rsidRDefault="0022640E" w:rsidP="004E0D09">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22640E" w:rsidRDefault="0022640E" w:rsidP="0022640E">
            <w:pPr>
              <w:jc w:val="both"/>
            </w:pPr>
            <w:r w:rsidRPr="0022640E">
              <w:t xml:space="preserve">Про виготовлення детального плану території частини колишнього господарського двору  по </w:t>
            </w:r>
            <w:proofErr w:type="spellStart"/>
            <w:r w:rsidRPr="0022640E">
              <w:t>вул.Зелена</w:t>
            </w:r>
            <w:proofErr w:type="spellEnd"/>
            <w:r w:rsidRPr="0022640E">
              <w:t xml:space="preserve"> в </w:t>
            </w:r>
            <w:proofErr w:type="spellStart"/>
            <w:r w:rsidRPr="0022640E">
              <w:t>с.Стенятин</w:t>
            </w:r>
            <w:proofErr w:type="spellEnd"/>
            <w:r w:rsidRPr="0022640E">
              <w:t xml:space="preserve">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22640E" w:rsidRDefault="0022640E" w:rsidP="00416D8C">
            <w:pPr>
              <w:rPr>
                <w:lang w:val="ru-RU"/>
              </w:rPr>
            </w:pPr>
            <w:proofErr w:type="spellStart"/>
            <w:r w:rsidRPr="0022640E">
              <w:rPr>
                <w:lang w:val="ru-RU"/>
              </w:rPr>
              <w:t>Єзерський</w:t>
            </w:r>
            <w:proofErr w:type="spellEnd"/>
            <w:r w:rsidRPr="0022640E">
              <w:rPr>
                <w:lang w:val="ru-RU"/>
              </w:rPr>
              <w:t xml:space="preserve"> М.П.</w:t>
            </w:r>
          </w:p>
        </w:tc>
      </w:tr>
      <w:tr w:rsidR="0022640E" w:rsidRPr="00E27CFB" w:rsidTr="00922F65">
        <w:tc>
          <w:tcPr>
            <w:tcW w:w="851" w:type="dxa"/>
            <w:tcBorders>
              <w:top w:val="single" w:sz="18" w:space="0" w:color="auto"/>
              <w:left w:val="single" w:sz="18" w:space="0" w:color="auto"/>
              <w:bottom w:val="single" w:sz="18" w:space="0" w:color="auto"/>
              <w:right w:val="single" w:sz="18" w:space="0" w:color="auto"/>
            </w:tcBorders>
          </w:tcPr>
          <w:p w:rsidR="0022640E" w:rsidRPr="004E0D09" w:rsidRDefault="0022640E" w:rsidP="004E0D09">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22640E" w:rsidRPr="0022640E" w:rsidRDefault="0022640E" w:rsidP="0022640E">
            <w:pPr>
              <w:jc w:val="both"/>
            </w:pPr>
            <w:r>
              <w:t>Про виготовлення детального плану території</w:t>
            </w:r>
            <w:r w:rsidRPr="0022640E">
              <w:rPr>
                <w:lang w:val="ru-RU"/>
              </w:rPr>
              <w:t xml:space="preserve"> </w:t>
            </w:r>
            <w:r>
              <w:t xml:space="preserve">з метою визначення параметрів земельних ділянок для розташування об’єкту торгівлі  та об’єкту альтернативної  енергетики  в  районі  вулиць Українська та  </w:t>
            </w:r>
            <w:proofErr w:type="spellStart"/>
            <w:r>
              <w:t>Св</w:t>
            </w:r>
            <w:proofErr w:type="spellEnd"/>
            <w:r>
              <w:t xml:space="preserve">. Петра і Павла  в  </w:t>
            </w:r>
            <w:proofErr w:type="spellStart"/>
            <w:r>
              <w:t>м.Сокаль</w:t>
            </w:r>
            <w:proofErr w:type="spellEnd"/>
            <w:r>
              <w:t xml:space="preserve">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22640E" w:rsidRPr="0022640E" w:rsidRDefault="0022640E" w:rsidP="00416D8C">
            <w:proofErr w:type="spellStart"/>
            <w:r>
              <w:t>Єзерський</w:t>
            </w:r>
            <w:proofErr w:type="spellEnd"/>
            <w:r>
              <w:t xml:space="preserve"> М.П.</w:t>
            </w:r>
          </w:p>
        </w:tc>
      </w:tr>
      <w:tr w:rsidR="0022640E" w:rsidRPr="00E27CFB" w:rsidTr="00922F65">
        <w:tc>
          <w:tcPr>
            <w:tcW w:w="851" w:type="dxa"/>
            <w:tcBorders>
              <w:top w:val="single" w:sz="18" w:space="0" w:color="auto"/>
              <w:left w:val="single" w:sz="18" w:space="0" w:color="auto"/>
              <w:bottom w:val="single" w:sz="18" w:space="0" w:color="auto"/>
              <w:right w:val="single" w:sz="18" w:space="0" w:color="auto"/>
            </w:tcBorders>
          </w:tcPr>
          <w:p w:rsidR="0022640E" w:rsidRPr="004E0D09" w:rsidRDefault="0022640E" w:rsidP="004E0D09">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22640E" w:rsidRDefault="0022640E" w:rsidP="0022640E">
            <w:pPr>
              <w:jc w:val="both"/>
            </w:pPr>
            <w:r w:rsidRPr="0022640E">
              <w:t xml:space="preserve">Про виготовлення детального плану території з метою визначення параметрів земельної ділянки для обслуговування багатоквартирного житлового будинку №84 по </w:t>
            </w:r>
            <w:proofErr w:type="spellStart"/>
            <w:r w:rsidRPr="0022640E">
              <w:t>вул.Шептицького</w:t>
            </w:r>
            <w:proofErr w:type="spellEnd"/>
            <w:r w:rsidRPr="0022640E">
              <w:t xml:space="preserve"> в </w:t>
            </w:r>
            <w:proofErr w:type="spellStart"/>
            <w:r w:rsidRPr="0022640E">
              <w:t>м.Сокаль</w:t>
            </w:r>
            <w:proofErr w:type="spellEnd"/>
            <w:r w:rsidRPr="0022640E">
              <w:t xml:space="preserve">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22640E" w:rsidRPr="0022640E" w:rsidRDefault="0022640E" w:rsidP="00416D8C">
            <w:proofErr w:type="spellStart"/>
            <w:r>
              <w:t>Єзерський</w:t>
            </w:r>
            <w:proofErr w:type="spellEnd"/>
            <w:r>
              <w:t xml:space="preserve"> М.П.</w:t>
            </w:r>
          </w:p>
        </w:tc>
      </w:tr>
      <w:tr w:rsidR="0022640E" w:rsidRPr="00E27CFB" w:rsidTr="00922F65">
        <w:tc>
          <w:tcPr>
            <w:tcW w:w="851" w:type="dxa"/>
            <w:tcBorders>
              <w:top w:val="single" w:sz="18" w:space="0" w:color="auto"/>
              <w:left w:val="single" w:sz="18" w:space="0" w:color="auto"/>
              <w:bottom w:val="single" w:sz="18" w:space="0" w:color="auto"/>
              <w:right w:val="single" w:sz="18" w:space="0" w:color="auto"/>
            </w:tcBorders>
          </w:tcPr>
          <w:p w:rsidR="0022640E" w:rsidRPr="004E0D09" w:rsidRDefault="0022640E" w:rsidP="004E0D09">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22640E" w:rsidRPr="0022640E" w:rsidRDefault="0022640E" w:rsidP="0022640E">
            <w:pPr>
              <w:jc w:val="both"/>
            </w:pPr>
            <w:r>
              <w:t xml:space="preserve">Про затвердження </w:t>
            </w:r>
            <w:proofErr w:type="spellStart"/>
            <w:r>
              <w:t>проєкту</w:t>
            </w:r>
            <w:proofErr w:type="spellEnd"/>
            <w:r>
              <w:t xml:space="preserve"> землеустрою щодо відведення земельної </w:t>
            </w:r>
            <w:r>
              <w:lastRenderedPageBreak/>
              <w:t xml:space="preserve">ділянки по зміні цільового призначення з для ведення товарного сільськогосподарського виробництва на цільове призначення для розміщення, будівництва, експлуатації та обслуговування будівель і споруд енергогенеруючих підприємств, установ і організацій (код КВЦПЗ 14.01) гр. </w:t>
            </w:r>
            <w:proofErr w:type="spellStart"/>
            <w:r>
              <w:t>Табінський</w:t>
            </w:r>
            <w:proofErr w:type="spellEnd"/>
            <w:r>
              <w:t xml:space="preserve"> Андрій Ігорович на території Сокальської міської територіальної громади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22640E" w:rsidRDefault="0022640E" w:rsidP="00416D8C">
            <w:r>
              <w:lastRenderedPageBreak/>
              <w:t xml:space="preserve">Миколайчук </w:t>
            </w:r>
            <w:r>
              <w:lastRenderedPageBreak/>
              <w:t>Л.Я.</w:t>
            </w:r>
          </w:p>
        </w:tc>
      </w:tr>
      <w:tr w:rsidR="0022640E" w:rsidRPr="00E27CFB" w:rsidTr="00922F65">
        <w:tc>
          <w:tcPr>
            <w:tcW w:w="851" w:type="dxa"/>
            <w:tcBorders>
              <w:top w:val="single" w:sz="18" w:space="0" w:color="auto"/>
              <w:left w:val="single" w:sz="18" w:space="0" w:color="auto"/>
              <w:bottom w:val="single" w:sz="18" w:space="0" w:color="auto"/>
              <w:right w:val="single" w:sz="18" w:space="0" w:color="auto"/>
            </w:tcBorders>
          </w:tcPr>
          <w:p w:rsidR="0022640E" w:rsidRPr="004E0D09" w:rsidRDefault="0022640E" w:rsidP="004E0D09">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22640E" w:rsidRDefault="0022640E" w:rsidP="0022640E">
            <w:pPr>
              <w:jc w:val="both"/>
            </w:pPr>
            <w:r>
              <w:t xml:space="preserve">Про прийняття земельних ділянок державної власності у комунальну </w:t>
            </w:r>
          </w:p>
          <w:p w:rsidR="0022640E" w:rsidRDefault="0022640E" w:rsidP="0022640E">
            <w:pPr>
              <w:jc w:val="both"/>
            </w:pPr>
            <w:r>
              <w:t>власність</w:t>
            </w:r>
          </w:p>
        </w:tc>
        <w:tc>
          <w:tcPr>
            <w:tcW w:w="1995" w:type="dxa"/>
            <w:tcBorders>
              <w:top w:val="single" w:sz="18" w:space="0" w:color="auto"/>
              <w:left w:val="single" w:sz="18" w:space="0" w:color="auto"/>
              <w:bottom w:val="single" w:sz="18" w:space="0" w:color="auto"/>
              <w:right w:val="single" w:sz="18" w:space="0" w:color="auto"/>
            </w:tcBorders>
          </w:tcPr>
          <w:p w:rsidR="0022640E" w:rsidRDefault="0022640E" w:rsidP="00416D8C">
            <w:r>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p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громадянам у власність</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pPr>
              <w:jc w:val="both"/>
            </w:pPr>
            <w:r w:rsidRPr="0022640E">
              <w:t xml:space="preserve">Про затвердження технічної документації із землеустрою щодо встановлення (відновлення) меж земельної ділянки в натурі (на місцевості) та виділення земельної частки (паю) у натурі (на місцевості)  </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22640E" w:rsidRDefault="005C49DE" w:rsidP="005C49DE">
            <w:pPr>
              <w:jc w:val="both"/>
            </w:pPr>
            <w:r w:rsidRPr="0022640E">
              <w:t>Про затвердження землевпорядної документації на земельні ділянки сільськогосподарського призначення, що розташовані на території Сокальської міської територіальної громади за межами населених пунктів та продаж  права оренди на них на конкурентних  засадах (на земельних торгах у формі  електронного аукціону) окремими лотами</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22640E" w:rsidRDefault="005C49DE" w:rsidP="005C49DE">
            <w:pPr>
              <w:jc w:val="both"/>
            </w:pPr>
            <w:r>
              <w:t>Про включення до переліку земельних ділянок для підготовки Лотів для продажу права оренди на них на земельних торгах у формі електронного аукціону та надання дозволу на розроблення проектів землеустрою щодо відведення земельних ділянок</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rsidRPr="0022640E">
              <w:t>Про визначення переліку земельних ділянок для підготовки Лотів для продажу права оренди на них на земельних торгах у формі електронного аукціону та надання дозволу на розроблення відповід</w:t>
            </w:r>
            <w:r>
              <w:t>ної землевпорядної документації</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22640E" w:rsidRDefault="005C49DE" w:rsidP="005C49DE">
            <w:r w:rsidRPr="0022640E">
              <w:t>Про затвердження технічної документації із землеустрою щодо поділу та об’єднання земельних ділянок на території Сокальської міської територіальної громади</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погодження звіту про експертну грошову оцінку земельної ділянки несільськогосподарського призначення по вул. бічна </w:t>
            </w:r>
            <w:proofErr w:type="spellStart"/>
            <w:r>
              <w:t>І.Франка</w:t>
            </w:r>
            <w:proofErr w:type="spellEnd"/>
            <w:r>
              <w:t xml:space="preserve">, 34 а в </w:t>
            </w:r>
            <w:proofErr w:type="spellStart"/>
            <w:r>
              <w:t>с.Завишень</w:t>
            </w:r>
            <w:proofErr w:type="spellEnd"/>
            <w:r>
              <w:t xml:space="preserve"> Шептицького району Львівської області </w:t>
            </w:r>
          </w:p>
          <w:p w:rsidR="005C49DE" w:rsidRPr="0022640E" w:rsidRDefault="005C49DE" w:rsidP="005C49DE">
            <w:r>
              <w:t xml:space="preserve">та її продаж </w:t>
            </w:r>
            <w:proofErr w:type="spellStart"/>
            <w:r>
              <w:t>гр.Євчун</w:t>
            </w:r>
            <w:proofErr w:type="spellEnd"/>
            <w:r>
              <w:t xml:space="preserve"> С.М.</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rsidRPr="0022640E">
              <w:t xml:space="preserve">Про затвердження технічної документації із землеустрою щодо поділу земельної ділянки та надання в постійне користування земельних ділянок в </w:t>
            </w:r>
            <w:proofErr w:type="spellStart"/>
            <w:r w:rsidRPr="0022640E">
              <w:t>м.Сокаль</w:t>
            </w:r>
            <w:proofErr w:type="spellEnd"/>
            <w:r w:rsidRPr="0022640E">
              <w:t xml:space="preserve">, </w:t>
            </w:r>
            <w:proofErr w:type="spellStart"/>
            <w:r w:rsidRPr="0022640E">
              <w:t>вул.Мудрого</w:t>
            </w:r>
            <w:proofErr w:type="spellEnd"/>
            <w:r w:rsidRPr="0022640E">
              <w:t xml:space="preserve">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22640E" w:rsidRDefault="005C49DE" w:rsidP="005C49DE">
            <w:r>
              <w:t>Про надання дозволу на виготовлення  проекту землеустрою щодо відведення земельних ділянок для ведення лісового господарства з подальшою передачею в постійне користування</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rsidRPr="0022640E">
              <w:t>Про надання дозволу на виготовлення технічної документації із землеустрою щодо поділу та об’єднання земельних ділянок на території Сокальської міської територіальної громади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22640E" w:rsidRDefault="005C49DE" w:rsidP="005C49DE">
            <w:r>
              <w:t xml:space="preserve">Про внесення змін в рішення ІХ сесії ХХІІ скликання </w:t>
            </w:r>
            <w:proofErr w:type="spellStart"/>
            <w:r>
              <w:t>Стенятинської</w:t>
            </w:r>
            <w:proofErr w:type="spellEnd"/>
            <w:r>
              <w:t xml:space="preserve"> сільської ради Сокальського району Львівської області від 03 лютого 1998 року</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внесення змін в ухвалу ХІ сесії  ХХІ скликання </w:t>
            </w:r>
            <w:proofErr w:type="spellStart"/>
            <w:r>
              <w:t>Скоморохівської</w:t>
            </w:r>
            <w:proofErr w:type="spellEnd"/>
            <w:r>
              <w:t xml:space="preserve"> сільської ради народних депутатів від 30 жовтня 1993 року</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внесення змін в ухвалу ХVІ сесії  ХХІ скликання </w:t>
            </w:r>
            <w:proofErr w:type="spellStart"/>
            <w:r>
              <w:t>Тудорковичівської</w:t>
            </w:r>
            <w:proofErr w:type="spellEnd"/>
            <w:r>
              <w:t xml:space="preserve"> сільської ради народних депутатів Сокальського району Львівської області  №7 від 21 червня 1994 року</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затвердження проекту землеустрою щодо відведення земельної ділянки для городництва з подальшою передачею в оренду  в </w:t>
            </w:r>
            <w:proofErr w:type="spellStart"/>
            <w:r>
              <w:t>м.Сокаль</w:t>
            </w:r>
            <w:proofErr w:type="spellEnd"/>
            <w:r>
              <w:t xml:space="preserve"> громадянину  Возняк Василь Петрович</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rsidRPr="0022640E">
              <w:t xml:space="preserve">Про затвердження проекту землеустрою щодо відведення земельної ділянки для іншого сільськогосподарського призначення з подальшою передачею в оренду </w:t>
            </w:r>
            <w:proofErr w:type="spellStart"/>
            <w:r w:rsidRPr="0022640E">
              <w:t>гр.Бабинцов</w:t>
            </w:r>
            <w:proofErr w:type="spellEnd"/>
            <w:r w:rsidRPr="0022640E">
              <w:t xml:space="preserve"> Василь Васильович</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22640E" w:rsidRDefault="005C49DE" w:rsidP="005C49DE">
            <w:r>
              <w:t xml:space="preserve">Про затвердження </w:t>
            </w:r>
            <w:proofErr w:type="spellStart"/>
            <w:r>
              <w:t>проєкту</w:t>
            </w:r>
            <w:proofErr w:type="spellEnd"/>
            <w:r>
              <w:t xml:space="preserve"> землеустрою щодо відведення земельної ділянки, цільове призначення якої змінюється гр. </w:t>
            </w:r>
            <w:proofErr w:type="spellStart"/>
            <w:r>
              <w:t>Федаш</w:t>
            </w:r>
            <w:proofErr w:type="spellEnd"/>
            <w:r>
              <w:t xml:space="preserve"> О.М. по </w:t>
            </w:r>
            <w:proofErr w:type="spellStart"/>
            <w:r>
              <w:t>вул.Львівська</w:t>
            </w:r>
            <w:proofErr w:type="spellEnd"/>
            <w:r>
              <w:t xml:space="preserve"> в селищі </w:t>
            </w:r>
            <w:proofErr w:type="spellStart"/>
            <w:r>
              <w:t>Жвирка</w:t>
            </w:r>
            <w:proofErr w:type="spellEnd"/>
            <w:r>
              <w:t xml:space="preserve">  на території Сокальської міської територіальної громади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rsidRPr="0022640E">
              <w:t xml:space="preserve">Про затвердження технічної документації із землеустрою щодо інвентаризації земель на території </w:t>
            </w:r>
            <w:proofErr w:type="spellStart"/>
            <w:r w:rsidRPr="0022640E">
              <w:t>Cокальської</w:t>
            </w:r>
            <w:proofErr w:type="spellEnd"/>
            <w:r w:rsidRPr="0022640E">
              <w:t xml:space="preserve"> міської територіальної громади Шептицького району Львівської області та передачу в оренду ПП «Західний Буг» (КОАТУУ 4624883100)</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22640E" w:rsidRDefault="005C49DE" w:rsidP="005C49DE">
            <w:r>
              <w:t xml:space="preserve">Про надання дозволу на виготовлення  проекту землеустрою щодо відведення земельної ділянки з подальшою передачею в оренду в с. </w:t>
            </w:r>
            <w:proofErr w:type="spellStart"/>
            <w:r>
              <w:t>Свитазів</w:t>
            </w:r>
            <w:proofErr w:type="spellEnd"/>
            <w:r>
              <w:t xml:space="preserve">, вул. </w:t>
            </w:r>
            <w:proofErr w:type="spellStart"/>
            <w:r>
              <w:t>Замлинська</w:t>
            </w:r>
            <w:proofErr w:type="spellEnd"/>
            <w:r>
              <w:t>, 14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надання дозволу на виготовлення  проекту землеустрою щодо відведення земельної ділянки з подальшою передачею в оренду в с. </w:t>
            </w:r>
            <w:proofErr w:type="spellStart"/>
            <w:r>
              <w:t>Опільсько</w:t>
            </w:r>
            <w:proofErr w:type="spellEnd"/>
            <w:r>
              <w:t>, вул. Зелена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надання дозволу на виготовлення  проекту землеустрою щодо відведення земельної ділянки з подальшою передачею в оренду в с. </w:t>
            </w:r>
            <w:proofErr w:type="spellStart"/>
            <w:r>
              <w:t>Свитазів</w:t>
            </w:r>
            <w:proofErr w:type="spellEnd"/>
            <w:r>
              <w:t xml:space="preserve">, вул. </w:t>
            </w:r>
            <w:proofErr w:type="spellStart"/>
            <w:r>
              <w:t>Замлинська</w:t>
            </w:r>
            <w:proofErr w:type="spellEnd"/>
            <w:r>
              <w:t>, 36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надання дозволу на виготовлення  проекту землеустрою щодо відведення земельної ділянки з подальшою передачею в оренду в с. </w:t>
            </w:r>
            <w:proofErr w:type="spellStart"/>
            <w:r>
              <w:t>Свитазів</w:t>
            </w:r>
            <w:proofErr w:type="spellEnd"/>
            <w:r>
              <w:t xml:space="preserve">, вул. </w:t>
            </w:r>
            <w:proofErr w:type="spellStart"/>
            <w:r>
              <w:t>Замлинська</w:t>
            </w:r>
            <w:proofErr w:type="spellEnd"/>
            <w:r>
              <w:t>, 32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надання дозволу на виготовлення  проекту землеустрою щодо відведення земельної ділянки з подальшою передачею в оренду в с. </w:t>
            </w:r>
            <w:proofErr w:type="spellStart"/>
            <w:r>
              <w:t>Свитазів</w:t>
            </w:r>
            <w:proofErr w:type="spellEnd"/>
            <w:r>
              <w:t xml:space="preserve">, вул. </w:t>
            </w:r>
            <w:proofErr w:type="spellStart"/>
            <w:r>
              <w:t>Замлинська</w:t>
            </w:r>
            <w:proofErr w:type="spellEnd"/>
            <w:r>
              <w:t>, 18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надання дозволу на виготовлення  проекту землеустрою щодо відведення земельних ділянок з подальшою передачею в оренду в с. </w:t>
            </w:r>
            <w:proofErr w:type="spellStart"/>
            <w:r>
              <w:t>Опільсько</w:t>
            </w:r>
            <w:proofErr w:type="spellEnd"/>
            <w:r>
              <w:t>,  вул. Зелена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rsidRPr="005C49DE">
              <w:t>Про надання згоди на виготовлення проекту землеустрою, що забезпечує еколого-економічне обґрунтування сівозміни та впорядкування угідь земельної ділянки на території Сокальської міської територіальної громади фермерському господарству «ВИКОВИЧ ОСТАПА РОМАНОВИЧА»</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5C49DE" w:rsidRDefault="005C49DE" w:rsidP="005C49DE">
            <w:r w:rsidRPr="005C49DE">
              <w:t>Про надання згоди на передачу в суборенду земельних ділянок для ведення товарного сільськогосподарського виробництва на території Сокальської міської територіальної громади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5C49DE" w:rsidRDefault="005C49DE" w:rsidP="005C49DE">
            <w:r>
              <w:t xml:space="preserve">Про надання дозволу на виготовлення  проекту землеустрою щодо відведення земельної ділянки з подальшою передачею в оренду в с. </w:t>
            </w:r>
            <w:proofErr w:type="spellStart"/>
            <w:r>
              <w:t>Трудолюбівка</w:t>
            </w:r>
            <w:proofErr w:type="spellEnd"/>
            <w:r>
              <w:t>, вул. Шкільна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надання дозволу на виготовлення проекту землеустрою щодо відведення земельних ділянок з подальшою передачею в оренду в с. </w:t>
            </w:r>
            <w:proofErr w:type="spellStart"/>
            <w:r>
              <w:t>Свитазів</w:t>
            </w:r>
            <w:proofErr w:type="spellEnd"/>
            <w:r>
              <w:t xml:space="preserve">,  вул. </w:t>
            </w:r>
            <w:proofErr w:type="spellStart"/>
            <w:r>
              <w:t>Замлинська</w:t>
            </w:r>
            <w:proofErr w:type="spellEnd"/>
            <w:r>
              <w:t xml:space="preserve">, 19, 25а  Шептицького району Львівської </w:t>
            </w:r>
            <w:r>
              <w:lastRenderedPageBreak/>
              <w:t>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lastRenderedPageBreak/>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надання згоди на передачу в суборенду земельної ділянки для будівництва і обслуговування будівель торгівлі по  вул. Героїв УПА (біля СШ №4) в м. </w:t>
            </w:r>
            <w:proofErr w:type="spellStart"/>
            <w:r>
              <w:t>Сокаль</w:t>
            </w:r>
            <w:proofErr w:type="spellEnd"/>
            <w:r>
              <w:t xml:space="preserve">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надання дозволу на виготовлення  проекту землеустрою щодо відведення земельної ділянки з подальшою передачею в оренду в с. </w:t>
            </w:r>
            <w:proofErr w:type="spellStart"/>
            <w:r>
              <w:t>Свитазів</w:t>
            </w:r>
            <w:proofErr w:type="spellEnd"/>
            <w:r>
              <w:t xml:space="preserve">, вул. </w:t>
            </w:r>
            <w:proofErr w:type="spellStart"/>
            <w:r>
              <w:t>Замлинська</w:t>
            </w:r>
            <w:proofErr w:type="spellEnd"/>
            <w:r>
              <w:t>, 25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поновлення договору оренди землі в  с. </w:t>
            </w:r>
            <w:proofErr w:type="spellStart"/>
            <w:r>
              <w:t>Угринів</w:t>
            </w:r>
            <w:proofErr w:type="spellEnd"/>
            <w:r>
              <w:t xml:space="preserve"> Шептицького району  Львівської області, гр. Вільховий С.В.</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по вулиці  Шашкевича, 68а, місто Сокаль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поновлення договору оренди землі в  с. </w:t>
            </w:r>
            <w:proofErr w:type="spellStart"/>
            <w:r>
              <w:t>Угринів</w:t>
            </w:r>
            <w:proofErr w:type="spellEnd"/>
            <w:r>
              <w:t xml:space="preserve"> Шептицького району  Львівської області, гр. </w:t>
            </w:r>
            <w:proofErr w:type="spellStart"/>
            <w:r>
              <w:t>Денека</w:t>
            </w:r>
            <w:proofErr w:type="spellEnd"/>
            <w:r>
              <w:t xml:space="preserve"> І.М.</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за межами населеного пункту села Смиків  Шептицького району Львівської області</w:t>
            </w:r>
          </w:p>
          <w:p w:rsidR="005C49DE" w:rsidRDefault="005C49DE" w:rsidP="005C49DE">
            <w:r>
              <w:t xml:space="preserve">    </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t xml:space="preserve">Про поновлення договору оренди землі в с. </w:t>
            </w:r>
            <w:proofErr w:type="spellStart"/>
            <w:r>
              <w:t>Угринів</w:t>
            </w:r>
            <w:proofErr w:type="spellEnd"/>
            <w:r>
              <w:t xml:space="preserve"> Шептицького району Львівської області, гр. </w:t>
            </w:r>
            <w:proofErr w:type="spellStart"/>
            <w:r>
              <w:t>Михалечко</w:t>
            </w:r>
            <w:proofErr w:type="spellEnd"/>
            <w:r>
              <w:t xml:space="preserve"> С.І.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rsidRPr="005C49DE">
              <w:t xml:space="preserve">Про надання дозволу на виготовлення технічної документації із землеустрою щодо інвентаризації земельної ділянки РЕЛІГІЙНІЙ ОРГАНІЗАЦІЇ «РЕЛІГІЙНА ГРОМАДА ЛЬВІВСЬКОЇ ЄПАРХІЇ УКРАЇНСЬКОЇ ПРАВОСЛАВНОЇ ЦЕРКВИ (ПРАВОСЛАВНОЇ ЦЕРКВИ УКРАЇНИ) ПАРАФІЇ ПОКРОВИ ПРЕСВЯТОЇ БОГОРОДИЦІ У СЕЛІ КОМАРІВ ЧЕРВОНОГРАДСЬКОГО РАЙОНУ ЛЬВІВСЬКОЇ ОБЛАСТІ» по  </w:t>
            </w:r>
            <w:proofErr w:type="spellStart"/>
            <w:r w:rsidRPr="005C49DE">
              <w:t>вул.Грушевського</w:t>
            </w:r>
            <w:proofErr w:type="spellEnd"/>
            <w:r w:rsidRPr="005C49DE">
              <w:t xml:space="preserve"> М., 43 в с. Комарів Шептицького району Львівської області</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5C49DE" w:rsidRDefault="005C49DE" w:rsidP="005C49DE">
            <w:r>
              <w:t xml:space="preserve">Про поновлення договору оренди землі в с. </w:t>
            </w:r>
            <w:proofErr w:type="spellStart"/>
            <w:r>
              <w:t>Угринів</w:t>
            </w:r>
            <w:proofErr w:type="spellEnd"/>
            <w:r>
              <w:t xml:space="preserve"> Шептицького району Львівської області, гр. </w:t>
            </w:r>
            <w:proofErr w:type="spellStart"/>
            <w:r>
              <w:t>Черній</w:t>
            </w:r>
            <w:proofErr w:type="spellEnd"/>
            <w:r>
              <w:t xml:space="preserve"> М.М.</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Default="005C49DE" w:rsidP="005C49DE">
            <w:r w:rsidRPr="005C49DE">
              <w:t xml:space="preserve">Про поновлення договору оренди землі за межами населеного пункту села </w:t>
            </w:r>
            <w:proofErr w:type="spellStart"/>
            <w:r w:rsidRPr="005C49DE">
              <w:t>Волиця</w:t>
            </w:r>
            <w:proofErr w:type="spellEnd"/>
            <w:r w:rsidRPr="005C49DE">
              <w:t>, Шептицького району Львівської області, ТзОВ «СОТЕКО»</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5C49DE" w:rsidRDefault="005C49DE" w:rsidP="005C49DE">
            <w:r w:rsidRPr="005C49DE">
              <w:t xml:space="preserve">Про припинення договору оренди землі на земельну ділянку площею </w:t>
            </w:r>
            <w:r>
              <w:t xml:space="preserve">20,5960 га  </w:t>
            </w:r>
            <w:r w:rsidRPr="005C49DE">
              <w:t xml:space="preserve"> на території Сокальської міської територіальної громади Шептицького району Львівської області  та  надання дозволу на виготовлення технічної документації із землеустрою щодо поділу та об’єднання земельної ділянки     </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w:t>
            </w:r>
            <w:bookmarkStart w:id="0" w:name="_GoBack"/>
            <w:bookmarkEnd w:id="0"/>
            <w:r w:rsidRPr="0057588D">
              <w:t>олайчук Л.Я</w:t>
            </w:r>
          </w:p>
        </w:tc>
      </w:tr>
      <w:tr w:rsidR="005C49DE" w:rsidRPr="00E27CFB" w:rsidTr="00922F65">
        <w:tc>
          <w:tcPr>
            <w:tcW w:w="851" w:type="dxa"/>
            <w:tcBorders>
              <w:top w:val="single" w:sz="18" w:space="0" w:color="auto"/>
              <w:left w:val="single" w:sz="18" w:space="0" w:color="auto"/>
              <w:bottom w:val="single" w:sz="18" w:space="0" w:color="auto"/>
              <w:right w:val="single" w:sz="18" w:space="0" w:color="auto"/>
            </w:tcBorders>
          </w:tcPr>
          <w:p w:rsidR="005C49DE" w:rsidRPr="004E0D09" w:rsidRDefault="005C49DE" w:rsidP="005C49DE">
            <w:pPr>
              <w:pStyle w:val="a5"/>
              <w:numPr>
                <w:ilvl w:val="0"/>
                <w:numId w:val="4"/>
              </w:numPr>
              <w:rPr>
                <w:b/>
              </w:rPr>
            </w:pPr>
          </w:p>
        </w:tc>
        <w:tc>
          <w:tcPr>
            <w:tcW w:w="7655" w:type="dxa"/>
            <w:tcBorders>
              <w:top w:val="single" w:sz="18" w:space="0" w:color="auto"/>
              <w:left w:val="single" w:sz="18" w:space="0" w:color="auto"/>
              <w:bottom w:val="single" w:sz="18" w:space="0" w:color="auto"/>
              <w:right w:val="single" w:sz="18" w:space="0" w:color="auto"/>
            </w:tcBorders>
          </w:tcPr>
          <w:p w:rsidR="005C49DE" w:rsidRPr="005C49DE" w:rsidRDefault="005C49DE" w:rsidP="005C49DE">
            <w:r w:rsidRPr="005C49DE">
              <w:t>Про відмову у наданні дозволу на виготовлення проекту землеустрою щодо відведення земельних</w:t>
            </w:r>
            <w:r>
              <w:t xml:space="preserve"> ділянок у власність громадянам</w:t>
            </w:r>
          </w:p>
        </w:tc>
        <w:tc>
          <w:tcPr>
            <w:tcW w:w="1995" w:type="dxa"/>
            <w:tcBorders>
              <w:top w:val="single" w:sz="18" w:space="0" w:color="auto"/>
              <w:left w:val="single" w:sz="18" w:space="0" w:color="auto"/>
              <w:bottom w:val="single" w:sz="18" w:space="0" w:color="auto"/>
              <w:right w:val="single" w:sz="18" w:space="0" w:color="auto"/>
            </w:tcBorders>
          </w:tcPr>
          <w:p w:rsidR="005C49DE" w:rsidRDefault="005C49DE" w:rsidP="005C49DE">
            <w:r w:rsidRPr="0057588D">
              <w:t>Миколайчук Л.Я</w:t>
            </w:r>
          </w:p>
        </w:tc>
      </w:tr>
      <w:tr w:rsidR="004E0D09" w:rsidRPr="00E27CFB" w:rsidTr="00922F65">
        <w:tc>
          <w:tcPr>
            <w:tcW w:w="851" w:type="dxa"/>
            <w:tcBorders>
              <w:top w:val="single" w:sz="18" w:space="0" w:color="auto"/>
              <w:left w:val="single" w:sz="18" w:space="0" w:color="auto"/>
              <w:bottom w:val="single" w:sz="18" w:space="0" w:color="auto"/>
              <w:right w:val="single" w:sz="18" w:space="0" w:color="auto"/>
            </w:tcBorders>
          </w:tcPr>
          <w:p w:rsidR="004E0D09" w:rsidRPr="004E0D09" w:rsidRDefault="004E0D09" w:rsidP="004E0D09">
            <w:pPr>
              <w:pStyle w:val="a5"/>
              <w:numPr>
                <w:ilvl w:val="0"/>
                <w:numId w:val="4"/>
              </w:numPr>
              <w:ind w:right="-33"/>
              <w:rPr>
                <w:b/>
              </w:rPr>
            </w:pPr>
          </w:p>
        </w:tc>
        <w:tc>
          <w:tcPr>
            <w:tcW w:w="7655" w:type="dxa"/>
            <w:tcBorders>
              <w:top w:val="single" w:sz="18" w:space="0" w:color="auto"/>
              <w:left w:val="single" w:sz="18" w:space="0" w:color="auto"/>
              <w:bottom w:val="single" w:sz="18" w:space="0" w:color="auto"/>
              <w:right w:val="single" w:sz="18" w:space="0" w:color="auto"/>
            </w:tcBorders>
          </w:tcPr>
          <w:p w:rsidR="004E0D09" w:rsidRPr="00714053" w:rsidRDefault="004E0D09" w:rsidP="00714053">
            <w:pPr>
              <w:jc w:val="both"/>
              <w:rPr>
                <w:bCs/>
                <w:color w:val="000000"/>
              </w:rPr>
            </w:pPr>
            <w:r w:rsidRPr="00714053">
              <w:rPr>
                <w:bCs/>
                <w:color w:val="000000"/>
              </w:rPr>
              <w:t>Про розгляд депутатських запитів, заяв, звернень</w:t>
            </w:r>
          </w:p>
        </w:tc>
        <w:tc>
          <w:tcPr>
            <w:tcW w:w="1995" w:type="dxa"/>
            <w:tcBorders>
              <w:top w:val="single" w:sz="18" w:space="0" w:color="auto"/>
              <w:left w:val="single" w:sz="18" w:space="0" w:color="auto"/>
              <w:bottom w:val="single" w:sz="18" w:space="0" w:color="auto"/>
              <w:right w:val="single" w:sz="18" w:space="0" w:color="auto"/>
            </w:tcBorders>
          </w:tcPr>
          <w:p w:rsidR="004E0D09" w:rsidRPr="00E27CFB" w:rsidRDefault="004E0D09" w:rsidP="00DD5AB1">
            <w:pPr>
              <w:ind w:right="-102"/>
            </w:pPr>
          </w:p>
        </w:tc>
      </w:tr>
      <w:tr w:rsidR="004E0D09" w:rsidRPr="00E27CFB" w:rsidTr="00922F65">
        <w:tc>
          <w:tcPr>
            <w:tcW w:w="851" w:type="dxa"/>
            <w:tcBorders>
              <w:top w:val="single" w:sz="18" w:space="0" w:color="auto"/>
              <w:left w:val="single" w:sz="18" w:space="0" w:color="auto"/>
              <w:bottom w:val="single" w:sz="18" w:space="0" w:color="auto"/>
              <w:right w:val="single" w:sz="18" w:space="0" w:color="auto"/>
            </w:tcBorders>
          </w:tcPr>
          <w:p w:rsidR="004E0D09" w:rsidRPr="004E0D09" w:rsidRDefault="004E0D09" w:rsidP="004E0D09">
            <w:pPr>
              <w:pStyle w:val="a5"/>
              <w:numPr>
                <w:ilvl w:val="0"/>
                <w:numId w:val="4"/>
              </w:numPr>
              <w:ind w:right="-33"/>
              <w:rPr>
                <w:b/>
              </w:rPr>
            </w:pPr>
          </w:p>
        </w:tc>
        <w:tc>
          <w:tcPr>
            <w:tcW w:w="7655" w:type="dxa"/>
            <w:tcBorders>
              <w:top w:val="single" w:sz="18" w:space="0" w:color="auto"/>
              <w:left w:val="single" w:sz="18" w:space="0" w:color="auto"/>
              <w:bottom w:val="single" w:sz="18" w:space="0" w:color="auto"/>
              <w:right w:val="single" w:sz="18" w:space="0" w:color="auto"/>
            </w:tcBorders>
          </w:tcPr>
          <w:p w:rsidR="004E0D09" w:rsidRPr="00714053" w:rsidRDefault="004E0D09" w:rsidP="00714053">
            <w:pPr>
              <w:jc w:val="both"/>
              <w:rPr>
                <w:bCs/>
                <w:color w:val="000000"/>
              </w:rPr>
            </w:pPr>
            <w:r w:rsidRPr="00714053">
              <w:rPr>
                <w:bCs/>
                <w:color w:val="000000"/>
              </w:rPr>
              <w:t>Різне</w:t>
            </w:r>
          </w:p>
        </w:tc>
        <w:tc>
          <w:tcPr>
            <w:tcW w:w="1995" w:type="dxa"/>
            <w:tcBorders>
              <w:top w:val="single" w:sz="18" w:space="0" w:color="auto"/>
              <w:left w:val="single" w:sz="18" w:space="0" w:color="auto"/>
              <w:bottom w:val="single" w:sz="18" w:space="0" w:color="auto"/>
              <w:right w:val="single" w:sz="18" w:space="0" w:color="auto"/>
            </w:tcBorders>
          </w:tcPr>
          <w:p w:rsidR="004E0D09" w:rsidRPr="00E27CFB" w:rsidRDefault="004E0D09" w:rsidP="00DD5AB1">
            <w:pPr>
              <w:ind w:right="-102"/>
            </w:pPr>
          </w:p>
        </w:tc>
      </w:tr>
    </w:tbl>
    <w:p w:rsidR="00925377" w:rsidRDefault="00925377" w:rsidP="00DD5AB1">
      <w:pPr>
        <w:ind w:left="-851"/>
      </w:pPr>
    </w:p>
    <w:p w:rsidR="00093FA9" w:rsidRDefault="00093FA9" w:rsidP="00DD5AB1">
      <w:pPr>
        <w:ind w:left="-851"/>
      </w:pPr>
    </w:p>
    <w:p w:rsidR="00E27CFB" w:rsidRPr="00E27CFB" w:rsidRDefault="00E27CFB" w:rsidP="00E27CFB">
      <w:r w:rsidRPr="00E27CFB">
        <w:t>Міський голова                                                                                   Сергій КАСЯН</w:t>
      </w:r>
    </w:p>
    <w:sectPr w:rsidR="00E27CFB" w:rsidRPr="00E27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10F"/>
    <w:multiLevelType w:val="hybridMultilevel"/>
    <w:tmpl w:val="AF86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0385F"/>
    <w:multiLevelType w:val="hybridMultilevel"/>
    <w:tmpl w:val="84E845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701663D"/>
    <w:multiLevelType w:val="hybridMultilevel"/>
    <w:tmpl w:val="E5E88B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0262123"/>
    <w:multiLevelType w:val="hybridMultilevel"/>
    <w:tmpl w:val="FCF255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07"/>
    <w:rsid w:val="00093FA9"/>
    <w:rsid w:val="000F4C73"/>
    <w:rsid w:val="001008D3"/>
    <w:rsid w:val="001F5A64"/>
    <w:rsid w:val="0022640E"/>
    <w:rsid w:val="002639B7"/>
    <w:rsid w:val="00416D8C"/>
    <w:rsid w:val="00473864"/>
    <w:rsid w:val="004E0D09"/>
    <w:rsid w:val="005A6D28"/>
    <w:rsid w:val="005C49DE"/>
    <w:rsid w:val="00644D20"/>
    <w:rsid w:val="00714053"/>
    <w:rsid w:val="00833F9B"/>
    <w:rsid w:val="00922F65"/>
    <w:rsid w:val="00925377"/>
    <w:rsid w:val="0092748B"/>
    <w:rsid w:val="009361EF"/>
    <w:rsid w:val="00A03AF3"/>
    <w:rsid w:val="00BB212A"/>
    <w:rsid w:val="00C13F84"/>
    <w:rsid w:val="00D54AFA"/>
    <w:rsid w:val="00D60697"/>
    <w:rsid w:val="00DD5AB1"/>
    <w:rsid w:val="00E27CFB"/>
    <w:rsid w:val="00ED65E3"/>
    <w:rsid w:val="00F7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CC6BA-9D8D-4480-949E-07739F1D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AB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DD5AB1"/>
    <w:pPr>
      <w:keepNext/>
      <w:outlineLvl w:val="0"/>
    </w:pPr>
    <w:rPr>
      <w:sz w:val="28"/>
      <w:szCs w:val="20"/>
      <w:lang w:eastAsia="uk-UA"/>
    </w:rPr>
  </w:style>
  <w:style w:type="paragraph" w:styleId="3">
    <w:name w:val="heading 3"/>
    <w:basedOn w:val="a"/>
    <w:next w:val="a"/>
    <w:link w:val="30"/>
    <w:semiHidden/>
    <w:unhideWhenUsed/>
    <w:qFormat/>
    <w:rsid w:val="00DD5AB1"/>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5AB1"/>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semiHidden/>
    <w:rsid w:val="00DD5AB1"/>
    <w:rPr>
      <w:rFonts w:ascii="Cambria" w:eastAsia="Times New Roman" w:hAnsi="Cambria" w:cs="Times New Roman"/>
      <w:b/>
      <w:bCs/>
      <w:sz w:val="26"/>
      <w:szCs w:val="26"/>
      <w:lang w:val="x-none" w:eastAsia="x-none"/>
    </w:rPr>
  </w:style>
  <w:style w:type="paragraph" w:styleId="a3">
    <w:name w:val="Normal (Web)"/>
    <w:basedOn w:val="a"/>
    <w:uiPriority w:val="99"/>
    <w:semiHidden/>
    <w:unhideWhenUsed/>
    <w:rsid w:val="00DD5AB1"/>
    <w:pPr>
      <w:spacing w:before="100" w:beforeAutospacing="1" w:after="100" w:afterAutospacing="1"/>
    </w:pPr>
  </w:style>
  <w:style w:type="character" w:styleId="a4">
    <w:name w:val="Strong"/>
    <w:basedOn w:val="a0"/>
    <w:uiPriority w:val="22"/>
    <w:qFormat/>
    <w:rsid w:val="00DD5AB1"/>
    <w:rPr>
      <w:b/>
      <w:bCs/>
    </w:rPr>
  </w:style>
  <w:style w:type="paragraph" w:customStyle="1" w:styleId="Style3">
    <w:name w:val="Style3"/>
    <w:basedOn w:val="a"/>
    <w:rsid w:val="00C13F84"/>
    <w:pPr>
      <w:widowControl w:val="0"/>
      <w:autoSpaceDE w:val="0"/>
      <w:autoSpaceDN w:val="0"/>
      <w:adjustRightInd w:val="0"/>
      <w:spacing w:line="643" w:lineRule="exact"/>
      <w:jc w:val="center"/>
    </w:pPr>
    <w:rPr>
      <w:lang w:val="ru-RU"/>
    </w:rPr>
  </w:style>
  <w:style w:type="character" w:customStyle="1" w:styleId="FontStyle14">
    <w:name w:val="Font Style14"/>
    <w:rsid w:val="00C13F84"/>
    <w:rPr>
      <w:rFonts w:ascii="Times New Roman" w:hAnsi="Times New Roman" w:cs="Times New Roman"/>
      <w:b/>
      <w:bCs/>
      <w:sz w:val="26"/>
      <w:szCs w:val="26"/>
    </w:rPr>
  </w:style>
  <w:style w:type="paragraph" w:styleId="a5">
    <w:name w:val="List Paragraph"/>
    <w:basedOn w:val="a"/>
    <w:uiPriority w:val="34"/>
    <w:qFormat/>
    <w:rsid w:val="00714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1648</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zagviddil</dc:creator>
  <cp:lastModifiedBy>zagviddil</cp:lastModifiedBy>
  <cp:revision>5</cp:revision>
  <cp:lastPrinted>2024-10-10T13:35:00Z</cp:lastPrinted>
  <dcterms:created xsi:type="dcterms:W3CDTF">2024-10-30T15:02:00Z</dcterms:created>
  <dcterms:modified xsi:type="dcterms:W3CDTF">2024-11-08T13:44:00Z</dcterms:modified>
</cp:coreProperties>
</file>